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5D67" w14:textId="77777777" w:rsidR="009A4867" w:rsidRDefault="009A4867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thee all skill and science flow</w:t>
      </w:r>
      <w:r w:rsidR="00345E57" w:rsidRPr="00542116">
        <w:rPr>
          <w:rFonts w:ascii="Gill Sans MT" w:hAnsi="Gill Sans MT"/>
          <w:lang w:val="en-GB"/>
        </w:rPr>
        <w:t xml:space="preserve">     </w:t>
      </w:r>
      <w:r w:rsidR="006E6D3B">
        <w:rPr>
          <w:rFonts w:ascii="Gill Sans MT" w:hAnsi="Gill Sans MT"/>
          <w:lang w:val="en-GB"/>
        </w:rPr>
        <w:t>Hymnal 1982 no. 56</w:t>
      </w:r>
      <w:r>
        <w:rPr>
          <w:rFonts w:ascii="Gill Sans MT" w:hAnsi="Gill Sans MT"/>
          <w:lang w:val="en-GB"/>
        </w:rPr>
        <w:t>6</w:t>
      </w:r>
      <w:r w:rsidR="00044DA5" w:rsidRPr="00542116">
        <w:rPr>
          <w:rFonts w:ascii="Gill Sans MT" w:hAnsi="Gill Sans MT"/>
          <w:lang w:val="en-GB"/>
        </w:rPr>
        <w:t xml:space="preserve">   </w:t>
      </w:r>
    </w:p>
    <w:p w14:paraId="0AD2CAC8" w14:textId="4D8267B5" w:rsidR="00637434" w:rsidRDefault="00044DA5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Melody: </w:t>
      </w:r>
      <w:r w:rsidR="009A4867">
        <w:rPr>
          <w:rFonts w:ascii="Gill Sans MT" w:hAnsi="Gill Sans MT"/>
          <w:lang w:val="en-GB"/>
        </w:rPr>
        <w:t>The Church’s Desolation    D.C.M.</w:t>
      </w:r>
    </w:p>
    <w:p w14:paraId="53BA2390" w14:textId="6C842F0C" w:rsidR="008D6BBC" w:rsidRPr="00542116" w:rsidRDefault="00343729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D3E6E5" wp14:editId="6532A630">
            <wp:extent cx="4320000" cy="518096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7B62A7" wp14:editId="5B6B669B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60DC27E" wp14:editId="549BDB84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2ED5B38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B4CA6B6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From thee all skill and science flow,</w:t>
      </w:r>
    </w:p>
    <w:p w14:paraId="66A45142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all pity, care, and love,</w:t>
      </w:r>
    </w:p>
    <w:p w14:paraId="48CE3335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all calm and courage, faith and hope:</w:t>
      </w:r>
    </w:p>
    <w:p w14:paraId="298F571D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O pour them from above!</w:t>
      </w:r>
    </w:p>
    <w:p w14:paraId="7B0DCBB9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Impart them, Lord, to each and all,</w:t>
      </w:r>
    </w:p>
    <w:p w14:paraId="5B4D7064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as each and all shall need,</w:t>
      </w:r>
    </w:p>
    <w:p w14:paraId="44DD93A7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to rise, like incense, each to thee,</w:t>
      </w:r>
    </w:p>
    <w:p w14:paraId="03765A05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in noble thought and deed.</w:t>
      </w:r>
    </w:p>
    <w:p w14:paraId="6E6817F4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</w:p>
    <w:p w14:paraId="2A6BD6F1" w14:textId="0094E482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And hasten, Lord, that perfect day</w:t>
      </w:r>
    </w:p>
    <w:p w14:paraId="0621933A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when pain and death shall cease,</w:t>
      </w:r>
    </w:p>
    <w:p w14:paraId="5119C9F9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and thy just rule shall fill the earth</w:t>
      </w:r>
    </w:p>
    <w:p w14:paraId="65662E3F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with health and light and peace;</w:t>
      </w:r>
    </w:p>
    <w:p w14:paraId="1C090A18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when ever-blue the sky shall gleam,</w:t>
      </w:r>
    </w:p>
    <w:p w14:paraId="21D50114" w14:textId="33BA24B5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and ever</w:t>
      </w:r>
      <w:r w:rsidR="00343729">
        <w:rPr>
          <w:rFonts w:ascii="Gill Sans MT" w:hAnsi="Gill Sans MT"/>
          <w:lang w:val="en-GB"/>
        </w:rPr>
        <w:t>-</w:t>
      </w:r>
      <w:r w:rsidRPr="008B266B">
        <w:rPr>
          <w:rFonts w:ascii="Gill Sans MT" w:hAnsi="Gill Sans MT"/>
          <w:lang w:val="en-GB"/>
        </w:rPr>
        <w:t>green the sod,</w:t>
      </w:r>
    </w:p>
    <w:p w14:paraId="03972540" w14:textId="77777777" w:rsidR="008B266B" w:rsidRPr="008B266B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and our rude work deface no more</w:t>
      </w:r>
    </w:p>
    <w:p w14:paraId="5754A7E4" w14:textId="587CB894" w:rsidR="00F976F4" w:rsidRPr="00542116" w:rsidRDefault="008B266B" w:rsidP="008B266B">
      <w:pPr>
        <w:spacing w:after="0"/>
        <w:rPr>
          <w:rFonts w:ascii="Gill Sans MT" w:hAnsi="Gill Sans MT"/>
          <w:lang w:val="en-GB"/>
        </w:rPr>
      </w:pPr>
      <w:r w:rsidRPr="008B266B">
        <w:rPr>
          <w:rFonts w:ascii="Gill Sans MT" w:hAnsi="Gill Sans MT"/>
          <w:lang w:val="en-GB"/>
        </w:rPr>
        <w:t>the handiwork of God.</w:t>
      </w:r>
    </w:p>
    <w:p w14:paraId="4121AC41" w14:textId="77777777" w:rsidR="00E232EF" w:rsidRPr="00542116" w:rsidRDefault="00E232EF" w:rsidP="00105D5F">
      <w:pPr>
        <w:spacing w:after="0"/>
        <w:rPr>
          <w:rFonts w:ascii="Gill Sans MT" w:hAnsi="Gill Sans MT"/>
          <w:lang w:val="en-GB"/>
        </w:rPr>
      </w:pPr>
    </w:p>
    <w:p w14:paraId="43DA21FD" w14:textId="2A7E53B0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9A4867">
        <w:rPr>
          <w:rFonts w:ascii="Gill Sans MT" w:hAnsi="Gill Sans MT"/>
          <w:lang w:val="en-GB"/>
        </w:rPr>
        <w:t xml:space="preserve">Charles Kingsley </w:t>
      </w:r>
      <w:r w:rsidR="00F976F4">
        <w:rPr>
          <w:rFonts w:ascii="Gill Sans MT" w:hAnsi="Gill Sans MT"/>
          <w:lang w:val="en-GB"/>
        </w:rPr>
        <w:t>(18</w:t>
      </w:r>
      <w:r w:rsidR="009A4867">
        <w:rPr>
          <w:rFonts w:ascii="Gill Sans MT" w:hAnsi="Gill Sans MT"/>
          <w:lang w:val="en-GB"/>
        </w:rPr>
        <w:t>19</w:t>
      </w:r>
      <w:r w:rsidR="00F976F4">
        <w:rPr>
          <w:rFonts w:ascii="Gill Sans MT" w:hAnsi="Gill Sans MT"/>
          <w:lang w:val="en-GB"/>
        </w:rPr>
        <w:t>-1</w:t>
      </w:r>
      <w:r w:rsidR="009A4867">
        <w:rPr>
          <w:rFonts w:ascii="Gill Sans MT" w:hAnsi="Gill Sans MT"/>
          <w:lang w:val="en-GB"/>
        </w:rPr>
        <w:t>875)</w:t>
      </w:r>
    </w:p>
    <w:p w14:paraId="2256C1BA" w14:textId="4B365F60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9A4867">
        <w:rPr>
          <w:rFonts w:ascii="Gill Sans MT" w:hAnsi="Gill Sans MT"/>
          <w:lang w:val="en-GB"/>
        </w:rPr>
        <w:t>Traditional melody, harmonised by J</w:t>
      </w:r>
      <w:r w:rsidR="008B266B">
        <w:rPr>
          <w:rFonts w:ascii="Gill Sans MT" w:hAnsi="Gill Sans MT"/>
          <w:lang w:val="en-GB"/>
        </w:rPr>
        <w:t>esse</w:t>
      </w:r>
      <w:r w:rsidR="009A4867">
        <w:rPr>
          <w:rFonts w:ascii="Gill Sans MT" w:hAnsi="Gill Sans MT"/>
          <w:lang w:val="en-GB"/>
        </w:rPr>
        <w:t xml:space="preserve"> T</w:t>
      </w:r>
      <w:r w:rsidR="008B266B">
        <w:rPr>
          <w:rFonts w:ascii="Gill Sans MT" w:hAnsi="Gill Sans MT"/>
          <w:lang w:val="en-GB"/>
        </w:rPr>
        <w:t>om</w:t>
      </w:r>
      <w:r w:rsidR="009A4867">
        <w:rPr>
          <w:rFonts w:ascii="Gill Sans MT" w:hAnsi="Gill Sans MT"/>
          <w:lang w:val="en-GB"/>
        </w:rPr>
        <w:t xml:space="preserve"> White (19th century) and adapted by </w:t>
      </w:r>
      <w:r w:rsidR="008B266B" w:rsidRPr="008B266B">
        <w:rPr>
          <w:rFonts w:ascii="Gill Sans MT" w:hAnsi="Gill Sans MT"/>
          <w:lang w:val="en-GB"/>
        </w:rPr>
        <w:t>Claudius Hopkins</w:t>
      </w:r>
      <w:r w:rsidR="009A4867">
        <w:rPr>
          <w:rFonts w:ascii="Gill Sans MT" w:hAnsi="Gill Sans MT"/>
          <w:lang w:val="en-GB"/>
        </w:rPr>
        <w:t xml:space="preserve"> Cayce (19th-20th century)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27D3"/>
    <w:rsid w:val="00343729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6D3B"/>
    <w:rsid w:val="00704FBE"/>
    <w:rsid w:val="00714A16"/>
    <w:rsid w:val="00722D90"/>
    <w:rsid w:val="0072429C"/>
    <w:rsid w:val="00734033"/>
    <w:rsid w:val="00735943"/>
    <w:rsid w:val="00740675"/>
    <w:rsid w:val="00744184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266B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4867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32D4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976F4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2021-06-24T17:03:00Z</dcterms:created>
  <dcterms:modified xsi:type="dcterms:W3CDTF">2021-06-27T21:11:00Z</dcterms:modified>
</cp:coreProperties>
</file>