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295461F" w:rsidR="00637434" w:rsidRPr="003B7608" w:rsidRDefault="009E24B9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love, how deep, how broad, how high</w:t>
      </w:r>
      <w:r w:rsidR="00E24D8F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95001C">
        <w:rPr>
          <w:rFonts w:ascii="Gill Sans MT" w:hAnsi="Gill Sans MT"/>
          <w:lang w:val="en-GB"/>
        </w:rPr>
        <w:t>449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 w:rsidR="00036693">
        <w:rPr>
          <w:rFonts w:ascii="Gill Sans MT" w:hAnsi="Gill Sans MT"/>
          <w:lang w:val="en-GB"/>
        </w:rPr>
        <w:t>Deo gracias</w:t>
      </w:r>
      <w:r w:rsidR="00D720A4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>L.M.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4EF802ED" w:rsidR="005A3F69" w:rsidRDefault="000366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4BBF0F" wp14:editId="15092C3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95299F" wp14:editId="2612051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4D93F8C2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683983DC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O love, how deep, how broad, how high,</w:t>
      </w:r>
    </w:p>
    <w:p w14:paraId="018485D6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how passing thought and fantasy,</w:t>
      </w:r>
    </w:p>
    <w:p w14:paraId="540F2055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that God, the Son of God, should take</w:t>
      </w:r>
    </w:p>
    <w:p w14:paraId="6358428E" w14:textId="260E8612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our mortal form for mortals’ sake</w:t>
      </w:r>
      <w:r w:rsidR="00DF6F05">
        <w:rPr>
          <w:rFonts w:ascii="Gill Sans MT" w:hAnsi="Gill Sans MT"/>
          <w:lang w:val="en-GB"/>
        </w:rPr>
        <w:t>.</w:t>
      </w:r>
    </w:p>
    <w:p w14:paraId="4BFE398C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72F28247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baptized, for us he bore</w:t>
      </w:r>
    </w:p>
    <w:p w14:paraId="5C7CD680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his holy fast and hungered sore;</w:t>
      </w:r>
    </w:p>
    <w:p w14:paraId="3C3DDE51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temptations sharp he knew;</w:t>
      </w:r>
    </w:p>
    <w:p w14:paraId="2C869FE5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the tempter overthrew.</w:t>
      </w:r>
    </w:p>
    <w:p w14:paraId="43B0DF32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736F542F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he prayed; for us he taught;</w:t>
      </w:r>
    </w:p>
    <w:p w14:paraId="10FD72CF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his daily works he wrought:</w:t>
      </w:r>
    </w:p>
    <w:p w14:paraId="662A19AE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by words and signs and actions, thus</w:t>
      </w:r>
    </w:p>
    <w:p w14:paraId="78282809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still seeking not himself, but us.</w:t>
      </w:r>
    </w:p>
    <w:p w14:paraId="3794DCD4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64E878B8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to wicked hands betrayed,</w:t>
      </w:r>
    </w:p>
    <w:p w14:paraId="456C2487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scourged, mocked, in purple robe arrayed,</w:t>
      </w:r>
    </w:p>
    <w:p w14:paraId="60C22848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he bore the shameful cross and death;</w:t>
      </w:r>
    </w:p>
    <w:p w14:paraId="139038D0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gave up his dying breath.</w:t>
      </w:r>
    </w:p>
    <w:p w14:paraId="1EE03132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19CC1665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he rose from death again;</w:t>
      </w:r>
    </w:p>
    <w:p w14:paraId="4583E241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he went on high to reign;</w:t>
      </w:r>
    </w:p>
    <w:p w14:paraId="6F8BAEFA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us he sent his Spirit here</w:t>
      </w:r>
    </w:p>
    <w:p w14:paraId="5CC4A514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to guide, to strengthen, and to cheer.</w:t>
      </w:r>
    </w:p>
    <w:p w14:paraId="7EFDDEA2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6C52DC0B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All glory to our Lord and God</w:t>
      </w:r>
    </w:p>
    <w:p w14:paraId="41D0811D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 love so deep, so high, so broad;</w:t>
      </w:r>
    </w:p>
    <w:p w14:paraId="76F61DC2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the Trinity whom we adore</w:t>
      </w:r>
    </w:p>
    <w:p w14:paraId="5AE08EB7" w14:textId="3B70C8F8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for</w:t>
      </w:r>
      <w:r w:rsidR="00434D4B">
        <w:rPr>
          <w:rFonts w:ascii="Gill Sans MT" w:hAnsi="Gill Sans MT"/>
          <w:lang w:val="en-GB"/>
        </w:rPr>
        <w:t xml:space="preserve"> </w:t>
      </w:r>
      <w:r w:rsidRPr="0095001C">
        <w:rPr>
          <w:rFonts w:ascii="Gill Sans MT" w:hAnsi="Gill Sans MT"/>
          <w:lang w:val="en-GB"/>
        </w:rPr>
        <w:t>ever and for</w:t>
      </w:r>
      <w:r w:rsidR="00434D4B">
        <w:rPr>
          <w:rFonts w:ascii="Gill Sans MT" w:hAnsi="Gill Sans MT"/>
          <w:lang w:val="en-GB"/>
        </w:rPr>
        <w:t xml:space="preserve"> </w:t>
      </w:r>
      <w:r w:rsidRPr="0095001C">
        <w:rPr>
          <w:rFonts w:ascii="Gill Sans MT" w:hAnsi="Gill Sans MT"/>
          <w:lang w:val="en-GB"/>
        </w:rPr>
        <w:t>evermore.</w:t>
      </w:r>
    </w:p>
    <w:p w14:paraId="73CFEA67" w14:textId="77777777" w:rsidR="0095001C" w:rsidRPr="0095001C" w:rsidRDefault="0095001C" w:rsidP="0095001C">
      <w:pPr>
        <w:spacing w:after="0"/>
        <w:rPr>
          <w:rFonts w:ascii="Gill Sans MT" w:hAnsi="Gill Sans MT"/>
          <w:lang w:val="en-GB"/>
        </w:rPr>
      </w:pPr>
    </w:p>
    <w:p w14:paraId="40BAFB79" w14:textId="0A606F27" w:rsidR="009E24B9" w:rsidRDefault="0095001C" w:rsidP="0095001C">
      <w:pPr>
        <w:spacing w:after="0"/>
        <w:rPr>
          <w:rFonts w:ascii="Gill Sans MT" w:hAnsi="Gill Sans MT"/>
          <w:lang w:val="en-GB"/>
        </w:rPr>
      </w:pPr>
      <w:r w:rsidRPr="0095001C">
        <w:rPr>
          <w:rFonts w:ascii="Gill Sans MT" w:hAnsi="Gill Sans MT"/>
          <w:lang w:val="en-GB"/>
        </w:rPr>
        <w:t>Words: Latin, 15th century, translated by Benjamin Webb (1819-1885)</w:t>
      </w:r>
    </w:p>
    <w:p w14:paraId="455FA311" w14:textId="5681926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36693">
        <w:rPr>
          <w:rFonts w:ascii="Gill Sans MT" w:hAnsi="Gill Sans MT"/>
          <w:lang w:val="en-GB"/>
        </w:rPr>
        <w:t>English ballad melody, Trinity College MS, 15th century, harmony from Hymns Ancient and Modern Revised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693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908C0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34D4B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5001C"/>
    <w:rsid w:val="009820AF"/>
    <w:rsid w:val="009864CE"/>
    <w:rsid w:val="009D2F41"/>
    <w:rsid w:val="009E24B9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720A4"/>
    <w:rsid w:val="00DC3948"/>
    <w:rsid w:val="00DC5CB0"/>
    <w:rsid w:val="00DF6F05"/>
    <w:rsid w:val="00E141E7"/>
    <w:rsid w:val="00E24D8F"/>
    <w:rsid w:val="00E30AF9"/>
    <w:rsid w:val="00E51E3F"/>
    <w:rsid w:val="00E84A9E"/>
    <w:rsid w:val="00E94458"/>
    <w:rsid w:val="00F11D9F"/>
    <w:rsid w:val="00F5441C"/>
    <w:rsid w:val="00F56143"/>
    <w:rsid w:val="00F74A49"/>
    <w:rsid w:val="00FB0A9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2021-05-30T17:43:00Z</dcterms:created>
  <dcterms:modified xsi:type="dcterms:W3CDTF">2022-07-24T11:43:00Z</dcterms:modified>
</cp:coreProperties>
</file>