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0CD24F64" w:rsidR="00637434" w:rsidRDefault="00206E82" w:rsidP="00384905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May the grace of Christ our Savior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4D7DE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351</w:t>
      </w:r>
      <w:r w:rsidR="00044DA5" w:rsidRPr="00384905">
        <w:rPr>
          <w:rFonts w:ascii="Gill Sans MT" w:hAnsi="Gill Sans MT"/>
          <w:lang w:val="en-GB"/>
        </w:rPr>
        <w:t xml:space="preserve">       Melody: </w:t>
      </w:r>
      <w:r w:rsidR="00656739" w:rsidRPr="00384905">
        <w:rPr>
          <w:rFonts w:ascii="Gill Sans MT" w:hAnsi="Gill Sans MT"/>
          <w:lang w:val="en-GB"/>
        </w:rPr>
        <w:t>Halton Holgate</w:t>
      </w:r>
      <w:r w:rsidR="00345E57" w:rsidRPr="00384905">
        <w:rPr>
          <w:rFonts w:ascii="Gill Sans MT" w:hAnsi="Gill Sans MT"/>
          <w:lang w:val="en-GB"/>
        </w:rPr>
        <w:t xml:space="preserve">     </w:t>
      </w:r>
      <w:r w:rsidR="00656739" w:rsidRPr="00384905">
        <w:rPr>
          <w:rFonts w:ascii="Gill Sans MT" w:hAnsi="Gill Sans MT"/>
          <w:lang w:val="en-GB"/>
        </w:rPr>
        <w:t>8 7. 8 7.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77777777" w:rsidR="008D6BBC" w:rsidRPr="00384905" w:rsidRDefault="00656739" w:rsidP="002538D1">
      <w:pPr>
        <w:spacing w:after="0"/>
        <w:rPr>
          <w:rFonts w:ascii="Gill Sans MT" w:hAnsi="Gill Sans MT"/>
          <w:noProof/>
          <w:lang w:val="en-GB"/>
        </w:rPr>
      </w:pPr>
      <w:r w:rsidRPr="00384905">
        <w:rPr>
          <w:rFonts w:ascii="Gill Sans MT" w:hAnsi="Gill Sans MT"/>
          <w:noProof/>
          <w:lang w:val="en-GB"/>
        </w:rPr>
        <w:drawing>
          <wp:inline distT="0" distB="0" distL="0" distR="0" wp14:anchorId="5641BF06" wp14:editId="334A2E42">
            <wp:extent cx="4320000" cy="519162"/>
            <wp:effectExtent l="19050" t="0" r="4350" b="0"/>
            <wp:docPr id="1" name="Grafik 0" descr="amns118haltonholgat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8haltonholgat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905">
        <w:rPr>
          <w:rFonts w:ascii="Gill Sans MT" w:hAnsi="Gill Sans MT"/>
          <w:noProof/>
          <w:lang w:val="en-GB"/>
        </w:rPr>
        <w:drawing>
          <wp:inline distT="0" distB="0" distL="0" distR="0" wp14:anchorId="3FDD7517" wp14:editId="2DE1C867">
            <wp:extent cx="4320000" cy="519162"/>
            <wp:effectExtent l="19050" t="0" r="4350" b="0"/>
            <wp:docPr id="3" name="Grafik 2" descr="amns118haltonholgat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8haltonholgat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5ABBA536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49FC5B9D" w14:textId="7B3C6400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May the grace of Christ our Savior,</w:t>
      </w:r>
    </w:p>
    <w:p w14:paraId="71537D0F" w14:textId="77777777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and the Father’s boundless love,</w:t>
      </w:r>
    </w:p>
    <w:p w14:paraId="2AF19F4A" w14:textId="56D54870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with the Holy Spirit’s favor,</w:t>
      </w:r>
    </w:p>
    <w:p w14:paraId="127890A9" w14:textId="3F292EE3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 xml:space="preserve">rest upon </w:t>
      </w:r>
      <w:r w:rsidR="007937F9">
        <w:rPr>
          <w:rFonts w:ascii="Gill Sans MT" w:hAnsi="Gill Sans MT"/>
          <w:lang w:val="en-GB"/>
        </w:rPr>
        <w:t>them</w:t>
      </w:r>
      <w:r w:rsidRPr="00206E82">
        <w:rPr>
          <w:rFonts w:ascii="Gill Sans MT" w:hAnsi="Gill Sans MT"/>
          <w:lang w:val="en-GB"/>
        </w:rPr>
        <w:t xml:space="preserve"> from above.</w:t>
      </w:r>
    </w:p>
    <w:p w14:paraId="36524E67" w14:textId="77777777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</w:p>
    <w:p w14:paraId="0E96A94D" w14:textId="55816BBD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 xml:space="preserve">Thus may </w:t>
      </w:r>
      <w:r w:rsidR="00492440">
        <w:rPr>
          <w:rFonts w:ascii="Gill Sans MT" w:hAnsi="Gill Sans MT"/>
          <w:lang w:val="en-GB"/>
        </w:rPr>
        <w:t>th</w:t>
      </w:r>
      <w:r w:rsidRPr="00206E82">
        <w:rPr>
          <w:rFonts w:ascii="Gill Sans MT" w:hAnsi="Gill Sans MT"/>
          <w:lang w:val="en-GB"/>
        </w:rPr>
        <w:t>e</w:t>
      </w:r>
      <w:r w:rsidR="00492440">
        <w:rPr>
          <w:rFonts w:ascii="Gill Sans MT" w:hAnsi="Gill Sans MT"/>
          <w:lang w:val="en-GB"/>
        </w:rPr>
        <w:t>y</w:t>
      </w:r>
      <w:r w:rsidRPr="00206E82">
        <w:rPr>
          <w:rFonts w:ascii="Gill Sans MT" w:hAnsi="Gill Sans MT"/>
          <w:lang w:val="en-GB"/>
        </w:rPr>
        <w:t xml:space="preserve"> abide in union</w:t>
      </w:r>
    </w:p>
    <w:p w14:paraId="44E9A752" w14:textId="77777777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with each other and the Lord,</w:t>
      </w:r>
    </w:p>
    <w:p w14:paraId="52C4BF0B" w14:textId="77777777" w:rsidR="00206E82" w:rsidRPr="00206E82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and possess, in sweet communion,</w:t>
      </w:r>
    </w:p>
    <w:p w14:paraId="7F93C0CC" w14:textId="60E1E30F" w:rsidR="00656739" w:rsidRDefault="00206E82" w:rsidP="00206E82">
      <w:pPr>
        <w:spacing w:after="0"/>
        <w:rPr>
          <w:rFonts w:ascii="Gill Sans MT" w:hAnsi="Gill Sans MT"/>
          <w:lang w:val="en-GB"/>
        </w:rPr>
      </w:pPr>
      <w:r w:rsidRPr="00206E82">
        <w:rPr>
          <w:rFonts w:ascii="Gill Sans MT" w:hAnsi="Gill Sans MT"/>
          <w:lang w:val="en-GB"/>
        </w:rPr>
        <w:t>joys which earth cannot afford.</w:t>
      </w:r>
    </w:p>
    <w:p w14:paraId="3E548B00" w14:textId="77777777" w:rsidR="00206E82" w:rsidRPr="00384905" w:rsidRDefault="00206E82" w:rsidP="007F29EF">
      <w:pPr>
        <w:spacing w:after="0"/>
        <w:rPr>
          <w:rFonts w:ascii="Gill Sans MT" w:hAnsi="Gill Sans MT"/>
          <w:lang w:val="en-GB"/>
        </w:rPr>
      </w:pPr>
    </w:p>
    <w:p w14:paraId="62585395" w14:textId="2C53E5F4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4D7DEE">
        <w:rPr>
          <w:rFonts w:ascii="Gill Sans MT" w:hAnsi="Gill Sans MT"/>
          <w:lang w:val="en-GB"/>
        </w:rPr>
        <w:t xml:space="preserve">John </w:t>
      </w:r>
      <w:r w:rsidR="00206E82">
        <w:rPr>
          <w:rFonts w:ascii="Gill Sans MT" w:hAnsi="Gill Sans MT"/>
          <w:lang w:val="en-GB"/>
        </w:rPr>
        <w:t xml:space="preserve">Newton </w:t>
      </w:r>
      <w:r w:rsidR="00901E2F" w:rsidRPr="00384905">
        <w:rPr>
          <w:rFonts w:ascii="Gill Sans MT" w:hAnsi="Gill Sans MT"/>
          <w:lang w:val="en-GB"/>
        </w:rPr>
        <w:t>(</w:t>
      </w:r>
      <w:r w:rsidR="00E71057" w:rsidRPr="00384905">
        <w:rPr>
          <w:rFonts w:ascii="Gill Sans MT" w:hAnsi="Gill Sans MT"/>
          <w:lang w:val="en-GB"/>
        </w:rPr>
        <w:t>1</w:t>
      </w:r>
      <w:r w:rsidR="00206E82">
        <w:rPr>
          <w:rFonts w:ascii="Gill Sans MT" w:hAnsi="Gill Sans MT"/>
          <w:lang w:val="en-GB"/>
        </w:rPr>
        <w:t>725</w:t>
      </w:r>
      <w:r w:rsidR="004D7DEE">
        <w:rPr>
          <w:rFonts w:ascii="Gill Sans MT" w:hAnsi="Gill Sans MT"/>
          <w:lang w:val="en-GB"/>
        </w:rPr>
        <w:t>-18</w:t>
      </w:r>
      <w:r w:rsidR="00206E82">
        <w:rPr>
          <w:rFonts w:ascii="Gill Sans MT" w:hAnsi="Gill Sans MT"/>
          <w:lang w:val="en-GB"/>
        </w:rPr>
        <w:t>07</w:t>
      </w:r>
      <w:r w:rsidR="00901E2F" w:rsidRPr="00384905">
        <w:rPr>
          <w:rFonts w:ascii="Gill Sans MT" w:hAnsi="Gill Sans MT"/>
          <w:lang w:val="en-GB"/>
        </w:rPr>
        <w:t>)</w:t>
      </w:r>
    </w:p>
    <w:p w14:paraId="718B7688" w14:textId="77777777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656739" w:rsidRPr="00384905">
        <w:rPr>
          <w:rFonts w:ascii="Gill Sans MT" w:hAnsi="Gill Sans MT"/>
          <w:lang w:val="en-GB"/>
        </w:rPr>
        <w:t>Later form of melody by William Boyce (c. 1710-1779)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92440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937F9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04FB"/>
    <w:rsid w:val="00A30ECC"/>
    <w:rsid w:val="00A602FB"/>
    <w:rsid w:val="00A843E6"/>
    <w:rsid w:val="00AC207E"/>
    <w:rsid w:val="00AE4BD4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2021-05-23T20:52:00Z</dcterms:created>
  <dcterms:modified xsi:type="dcterms:W3CDTF">2021-05-26T20:39:00Z</dcterms:modified>
</cp:coreProperties>
</file>